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  <w:rPr>
          <w:rStyle w:val="Pogrubienie"/>
          <w:sz w:val="32"/>
          <w:szCs w:val="32"/>
        </w:rPr>
      </w:pPr>
      <w:r>
        <w:rPr>
          <w:rStyle w:val="Pogrubienie"/>
          <w:sz w:val="32"/>
          <w:szCs w:val="32"/>
        </w:rPr>
        <w:t>Projekt -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  <w:rPr>
          <w:rStyle w:val="Pogrubienie"/>
          <w:sz w:val="32"/>
          <w:szCs w:val="32"/>
        </w:rPr>
      </w:pP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  <w:rPr>
          <w:rStyle w:val="Pogrubienie"/>
          <w:sz w:val="32"/>
          <w:szCs w:val="32"/>
        </w:rPr>
      </w:pP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Pogrubienie"/>
          <w:sz w:val="32"/>
          <w:szCs w:val="32"/>
        </w:rPr>
        <w:t>UCHWAŁA NR ……./……/2017</w:t>
      </w:r>
      <w:r>
        <w:rPr>
          <w:b/>
          <w:bCs/>
          <w:sz w:val="32"/>
          <w:szCs w:val="32"/>
        </w:rPr>
        <w:br/>
      </w:r>
      <w:r>
        <w:rPr>
          <w:rStyle w:val="Pogrubienie"/>
          <w:sz w:val="32"/>
          <w:szCs w:val="32"/>
        </w:rPr>
        <w:t>RADY MIEJSKIEJ W BARLINKU</w:t>
      </w:r>
      <w:r>
        <w:rPr>
          <w:b/>
          <w:bCs/>
          <w:sz w:val="28"/>
          <w:szCs w:val="28"/>
        </w:rPr>
        <w:br/>
      </w:r>
      <w:r>
        <w:rPr>
          <w:rStyle w:val="Pogrubienie"/>
          <w:sz w:val="28"/>
          <w:szCs w:val="28"/>
        </w:rPr>
        <w:t>z dnia …… listopada 2017 r.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Style w:val="Pogrubienie"/>
        </w:rPr>
      </w:pPr>
      <w:r>
        <w:br/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Style w:val="Pogrubienie"/>
        </w:rPr>
      </w:pP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Style w:val="Pogrubienie"/>
        </w:rPr>
      </w:pPr>
      <w:r>
        <w:rPr>
          <w:rStyle w:val="Pogrubienie"/>
        </w:rPr>
        <w:t>w sprawie nadania statutu Szkole Podstawowej dla Dorosłych w Barlinku,                                         ul. św. Bonifacego 36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  <w:r>
        <w:t>     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</w:p>
    <w:p w:rsidR="007E14E2" w:rsidRPr="00F675D3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  <w:r>
        <w:t> </w:t>
      </w:r>
      <w:r>
        <w:tab/>
      </w:r>
      <w:r w:rsidRPr="00F675D3">
        <w:t xml:space="preserve">Na podstawie art. 29 ust. 1 pkt 1, art. 88 ust. 7 oraz </w:t>
      </w:r>
      <w:r>
        <w:t xml:space="preserve">art. </w:t>
      </w:r>
      <w:r w:rsidRPr="00F675D3">
        <w:t>98 ust. 1 ustawy z dnia 14 grudnia 2016</w:t>
      </w:r>
      <w:r>
        <w:t xml:space="preserve"> r.</w:t>
      </w:r>
      <w:r w:rsidRPr="00F675D3">
        <w:t xml:space="preserve"> Prawo oświatowe (</w:t>
      </w:r>
      <w:hyperlink r:id="rId5" w:history="1">
        <w:r w:rsidRPr="00F675D3">
          <w:rPr>
            <w:rStyle w:val="Hipercze"/>
            <w:color w:val="auto"/>
            <w:u w:val="none"/>
          </w:rPr>
          <w:t>Dz.U. z 2017 r. poz. 59)</w:t>
        </w:r>
      </w:hyperlink>
      <w:r w:rsidRPr="00F675D3">
        <w:t xml:space="preserve"> w związku z art. 307 ust. 2 us</w:t>
      </w:r>
      <w:r>
        <w:t>tawy z dnia 14 grudnia 2016 r.</w:t>
      </w:r>
      <w:r w:rsidRPr="00F675D3">
        <w:t xml:space="preserve"> Przepisy wprowadzające ustawę – Prawo oświatowe (</w:t>
      </w:r>
      <w:hyperlink r:id="rId6" w:history="1">
        <w:r w:rsidRPr="00F675D3">
          <w:rPr>
            <w:rStyle w:val="Hipercze"/>
            <w:color w:val="auto"/>
            <w:u w:val="none"/>
          </w:rPr>
          <w:t>Dz.U. z 2017 r.</w:t>
        </w:r>
        <w:r>
          <w:rPr>
            <w:rStyle w:val="Hipercze"/>
            <w:color w:val="auto"/>
            <w:u w:val="none"/>
          </w:rPr>
          <w:t xml:space="preserve">                </w:t>
        </w:r>
        <w:r w:rsidRPr="00F675D3">
          <w:rPr>
            <w:rStyle w:val="Hipercze"/>
            <w:color w:val="auto"/>
            <w:u w:val="none"/>
          </w:rPr>
          <w:t xml:space="preserve"> poz. 60)</w:t>
        </w:r>
      </w:hyperlink>
      <w:r w:rsidRPr="00F675D3">
        <w:t xml:space="preserve"> uchwala się, co następuje: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</w:pP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center"/>
      </w:pPr>
    </w:p>
    <w:p w:rsidR="007E14E2" w:rsidRDefault="007E14E2" w:rsidP="007E14E2">
      <w:pPr>
        <w:pStyle w:val="NormalnyWeb"/>
        <w:tabs>
          <w:tab w:val="left" w:pos="426"/>
          <w:tab w:val="left" w:pos="540"/>
        </w:tabs>
        <w:spacing w:before="0" w:beforeAutospacing="0" w:after="0" w:afterAutospacing="0"/>
        <w:jc w:val="both"/>
      </w:pPr>
      <w:r>
        <w:t xml:space="preserve">       § 1. Nadaje się statut Szkole Podstawowej dla Dorosłych przy ul. św. Bonifacego 36                      w Barlinku, stanowiący załącznik do niniejszej uchwały. 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  <w:r>
        <w:t xml:space="preserve">          </w:t>
      </w:r>
    </w:p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  <w:r>
        <w:tab/>
        <w:t>§ 2. Wykonanie uchwały powierza się Burmistrzowi Barlinka.</w:t>
      </w:r>
    </w:p>
    <w:p w:rsidR="007E14E2" w:rsidRDefault="007E14E2" w:rsidP="007E14E2"/>
    <w:p w:rsidR="007E14E2" w:rsidRDefault="007E14E2" w:rsidP="007E14E2">
      <w:pPr>
        <w:pStyle w:val="NormalnyWeb"/>
        <w:tabs>
          <w:tab w:val="left" w:pos="426"/>
        </w:tabs>
        <w:spacing w:before="0" w:beforeAutospacing="0" w:after="0" w:afterAutospacing="0"/>
        <w:jc w:val="both"/>
      </w:pPr>
      <w:r>
        <w:tab/>
        <w:t>§ 3. Uchwała wchodzi w życie z dniem podjęcia, z mocą obowiązującą od 1 września               2017 roku.</w:t>
      </w:r>
    </w:p>
    <w:p w:rsidR="007E14E2" w:rsidRDefault="007E14E2" w:rsidP="007E14E2"/>
    <w:p w:rsidR="007E14E2" w:rsidRDefault="007E14E2" w:rsidP="007E14E2"/>
    <w:p w:rsidR="007E14E2" w:rsidRDefault="007E14E2"/>
    <w:p w:rsidR="007E14E2" w:rsidRDefault="007E14E2"/>
    <w:p w:rsidR="007E14E2" w:rsidRDefault="007E14E2"/>
    <w:p w:rsidR="007E14E2" w:rsidRDefault="007E14E2"/>
    <w:p w:rsidR="007E14E2" w:rsidRDefault="007E14E2"/>
    <w:p w:rsidR="00987C8E" w:rsidRDefault="00987C8E"/>
    <w:p w:rsidR="00987C8E" w:rsidRDefault="00987C8E"/>
    <w:p w:rsidR="00987C8E" w:rsidRDefault="00987C8E"/>
    <w:p w:rsidR="00987C8E" w:rsidRDefault="00987C8E"/>
    <w:p w:rsidR="00987C8E" w:rsidRDefault="00987C8E"/>
    <w:p w:rsidR="00987C8E" w:rsidRDefault="00987C8E"/>
    <w:p w:rsidR="00987C8E" w:rsidRDefault="00987C8E"/>
    <w:p w:rsidR="00987C8E" w:rsidRDefault="00987C8E" w:rsidP="00987C8E"/>
    <w:p w:rsidR="00987C8E" w:rsidRDefault="00987C8E" w:rsidP="00987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7C8E" w:rsidRDefault="00987C8E" w:rsidP="00987C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7C8E" w:rsidRPr="001415F7" w:rsidRDefault="00987C8E" w:rsidP="00987C8E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5F7">
        <w:rPr>
          <w:rFonts w:ascii="Times New Roman" w:hAnsi="Times New Roman" w:cs="Times New Roman"/>
          <w:sz w:val="24"/>
          <w:szCs w:val="24"/>
        </w:rPr>
        <w:t>UZASADNIENIE</w:t>
      </w:r>
    </w:p>
    <w:p w:rsidR="00987C8E" w:rsidRPr="001415F7" w:rsidRDefault="00987C8E" w:rsidP="00987C8E">
      <w:pPr>
        <w:rPr>
          <w:rFonts w:ascii="Times New Roman" w:hAnsi="Times New Roman" w:cs="Times New Roman"/>
          <w:sz w:val="24"/>
          <w:szCs w:val="24"/>
        </w:rPr>
      </w:pPr>
    </w:p>
    <w:p w:rsidR="00987C8E" w:rsidRPr="00EB3529" w:rsidRDefault="00987C8E" w:rsidP="00987C8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529">
        <w:rPr>
          <w:rFonts w:ascii="Times New Roman" w:hAnsi="Times New Roman" w:cs="Times New Roman"/>
          <w:sz w:val="24"/>
          <w:szCs w:val="24"/>
        </w:rPr>
        <w:t>W związku z koniecznością dostosowania sieci szkół podstawowych i gimnazjów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B3529">
        <w:rPr>
          <w:rFonts w:ascii="Times New Roman" w:hAnsi="Times New Roman" w:cs="Times New Roman"/>
          <w:sz w:val="24"/>
          <w:szCs w:val="24"/>
        </w:rPr>
        <w:t xml:space="preserve"> do nowego ustroju </w:t>
      </w:r>
      <w:r>
        <w:rPr>
          <w:rFonts w:ascii="Times New Roman" w:hAnsi="Times New Roman" w:cs="Times New Roman"/>
          <w:sz w:val="24"/>
          <w:szCs w:val="24"/>
        </w:rPr>
        <w:t xml:space="preserve">szkolnego, zgodnie z art. 182 ust 1 pkt 1 ustawy </w:t>
      </w:r>
      <w:r w:rsidRPr="00EB3529">
        <w:rPr>
          <w:rFonts w:ascii="Times New Roman" w:hAnsi="Times New Roman" w:cs="Times New Roman"/>
          <w:sz w:val="24"/>
          <w:szCs w:val="24"/>
        </w:rPr>
        <w:t xml:space="preserve">z dnia 14 grudnia 2016 r. </w:t>
      </w:r>
      <w:r>
        <w:rPr>
          <w:rFonts w:ascii="Times New Roman" w:hAnsi="Times New Roman" w:cs="Times New Roman"/>
          <w:sz w:val="24"/>
          <w:szCs w:val="24"/>
        </w:rPr>
        <w:t xml:space="preserve">przepisy wprowadzające ustawę - </w:t>
      </w:r>
      <w:r w:rsidRPr="00EB3529">
        <w:rPr>
          <w:rFonts w:ascii="Times New Roman" w:hAnsi="Times New Roman" w:cs="Times New Roman"/>
          <w:sz w:val="24"/>
          <w:szCs w:val="24"/>
        </w:rPr>
        <w:t xml:space="preserve">Prawo oświatowe, zaplanowano </w:t>
      </w:r>
      <w:r>
        <w:rPr>
          <w:rFonts w:ascii="Times New Roman" w:hAnsi="Times New Roman" w:cs="Times New Roman"/>
          <w:sz w:val="24"/>
          <w:szCs w:val="24"/>
        </w:rPr>
        <w:t xml:space="preserve">z dniem 1 września 2017 roku </w:t>
      </w:r>
      <w:r w:rsidRPr="00EB3529">
        <w:rPr>
          <w:rFonts w:ascii="Times New Roman" w:hAnsi="Times New Roman" w:cs="Times New Roman"/>
          <w:sz w:val="24"/>
          <w:szCs w:val="24"/>
        </w:rPr>
        <w:t xml:space="preserve">przekształcenie Gimnazjum dla Dorosłych w Barlinku w Szkołę Podstawową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B3529">
        <w:rPr>
          <w:rFonts w:ascii="Times New Roman" w:hAnsi="Times New Roman" w:cs="Times New Roman"/>
          <w:sz w:val="24"/>
          <w:szCs w:val="24"/>
        </w:rPr>
        <w:t>dla Dorosłych przy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529">
        <w:rPr>
          <w:rFonts w:ascii="Times New Roman" w:hAnsi="Times New Roman" w:cs="Times New Roman"/>
          <w:sz w:val="24"/>
          <w:szCs w:val="24"/>
        </w:rPr>
        <w:t>ul. św. Bonifacego w Barlinku.</w:t>
      </w:r>
    </w:p>
    <w:p w:rsidR="00987C8E" w:rsidRPr="00EB3529" w:rsidRDefault="00987C8E" w:rsidP="00987C8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529">
        <w:rPr>
          <w:rFonts w:ascii="Times New Roman" w:hAnsi="Times New Roman" w:cs="Times New Roman"/>
          <w:sz w:val="24"/>
          <w:szCs w:val="24"/>
        </w:rPr>
        <w:t>W my</w:t>
      </w:r>
      <w:r>
        <w:rPr>
          <w:rFonts w:ascii="Times New Roman" w:hAnsi="Times New Roman" w:cs="Times New Roman"/>
          <w:sz w:val="24"/>
          <w:szCs w:val="24"/>
        </w:rPr>
        <w:t xml:space="preserve">śl przepisów art. 88 ust. 7 </w:t>
      </w:r>
      <w:r w:rsidRPr="00EB3529">
        <w:rPr>
          <w:rFonts w:ascii="Times New Roman" w:hAnsi="Times New Roman" w:cs="Times New Roman"/>
          <w:sz w:val="24"/>
          <w:szCs w:val="24"/>
        </w:rPr>
        <w:t xml:space="preserve">ustawy z dnia 14 grudnia 2016 r. </w:t>
      </w:r>
      <w:r>
        <w:rPr>
          <w:rFonts w:ascii="Times New Roman" w:hAnsi="Times New Roman" w:cs="Times New Roman"/>
          <w:sz w:val="24"/>
          <w:szCs w:val="24"/>
        </w:rPr>
        <w:t xml:space="preserve">Prawo oświatowe,               </w:t>
      </w:r>
      <w:r w:rsidRPr="00EB3529">
        <w:rPr>
          <w:rFonts w:ascii="Times New Roman" w:hAnsi="Times New Roman" w:cs="Times New Roman"/>
          <w:sz w:val="24"/>
          <w:szCs w:val="24"/>
        </w:rPr>
        <w:t xml:space="preserve">organ zakładający szkołę nadaje tej szkole pierwszy statut. Stąd wynika konieczność podjęcia niniejszej uchwały. </w:t>
      </w:r>
    </w:p>
    <w:p w:rsidR="00987C8E" w:rsidRDefault="00987C8E">
      <w:bookmarkStart w:id="0" w:name="_GoBack"/>
      <w:bookmarkEnd w:id="0"/>
    </w:p>
    <w:sectPr w:rsidR="00987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F53BFF"/>
    <w:multiLevelType w:val="hybridMultilevel"/>
    <w:tmpl w:val="C47667CC"/>
    <w:lvl w:ilvl="0" w:tplc="46B4C018">
      <w:start w:val="1"/>
      <w:numFmt w:val="decimal"/>
      <w:lvlText w:val="%1)"/>
      <w:lvlJc w:val="left"/>
      <w:pPr>
        <w:tabs>
          <w:tab w:val="num" w:pos="3220"/>
        </w:tabs>
        <w:ind w:left="32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15"/>
    <w:rsid w:val="00006933"/>
    <w:rsid w:val="000C588C"/>
    <w:rsid w:val="000D082C"/>
    <w:rsid w:val="00122CB4"/>
    <w:rsid w:val="001415F7"/>
    <w:rsid w:val="00161423"/>
    <w:rsid w:val="001A0D50"/>
    <w:rsid w:val="00290B1E"/>
    <w:rsid w:val="00315BC0"/>
    <w:rsid w:val="00334D84"/>
    <w:rsid w:val="0036767F"/>
    <w:rsid w:val="00475392"/>
    <w:rsid w:val="004C10E7"/>
    <w:rsid w:val="005F7300"/>
    <w:rsid w:val="00641EEC"/>
    <w:rsid w:val="00727B98"/>
    <w:rsid w:val="007E14E2"/>
    <w:rsid w:val="0084487A"/>
    <w:rsid w:val="00877130"/>
    <w:rsid w:val="00987C8E"/>
    <w:rsid w:val="009B2C59"/>
    <w:rsid w:val="009E5B5B"/>
    <w:rsid w:val="00AA7A01"/>
    <w:rsid w:val="00B75899"/>
    <w:rsid w:val="00BC21AD"/>
    <w:rsid w:val="00D00BAA"/>
    <w:rsid w:val="00D15B79"/>
    <w:rsid w:val="00DB5CEF"/>
    <w:rsid w:val="00DD12AF"/>
    <w:rsid w:val="00DD29A1"/>
    <w:rsid w:val="00E15141"/>
    <w:rsid w:val="00E60D22"/>
    <w:rsid w:val="00E7408D"/>
    <w:rsid w:val="00EB3529"/>
    <w:rsid w:val="00F24F15"/>
    <w:rsid w:val="00F675D3"/>
    <w:rsid w:val="00FA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91BF"/>
  <w15:chartTrackingRefBased/>
  <w15:docId w15:val="{6D29648A-026A-4729-A92F-6F653A5D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90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90B1E"/>
    <w:rPr>
      <w:b/>
      <w:bCs/>
    </w:rPr>
  </w:style>
  <w:style w:type="character" w:styleId="Hipercze">
    <w:name w:val="Hyperlink"/>
    <w:uiPriority w:val="99"/>
    <w:semiHidden/>
    <w:unhideWhenUsed/>
    <w:rsid w:val="00290B1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amryg44tm" TargetMode="External"/><Relationship Id="rId5" Type="http://schemas.openxmlformats.org/officeDocument/2006/relationships/hyperlink" Target="https://sip.legalis.pl/document-view.seam?documentId=mfrxilrtg4ytamryg44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Kik</cp:lastModifiedBy>
  <cp:revision>37</cp:revision>
  <cp:lastPrinted>2017-11-23T10:41:00Z</cp:lastPrinted>
  <dcterms:created xsi:type="dcterms:W3CDTF">2017-11-23T09:54:00Z</dcterms:created>
  <dcterms:modified xsi:type="dcterms:W3CDTF">2017-11-24T09:14:00Z</dcterms:modified>
</cp:coreProperties>
</file>